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5E" w:rsidRPr="008F6F5E" w:rsidRDefault="006B0402" w:rsidP="008F6F5E">
      <w:pPr>
        <w:shd w:val="clear" w:color="auto" w:fill="FFFFFF"/>
        <w:spacing w:after="400" w:line="240" w:lineRule="auto"/>
        <w:jc w:val="center"/>
        <w:outlineLvl w:val="0"/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</w:pP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Игровой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тренинг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на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развитие</w:t>
      </w:r>
    </w:p>
    <w:p w:rsidR="008F6F5E" w:rsidRPr="008F6F5E" w:rsidRDefault="008F6F5E" w:rsidP="008F6F5E">
      <w:pPr>
        <w:shd w:val="clear" w:color="auto" w:fill="FFFFFF"/>
        <w:spacing w:after="400" w:line="240" w:lineRule="auto"/>
        <w:jc w:val="center"/>
        <w:outlineLvl w:val="0"/>
        <w:rPr>
          <w:rFonts w:eastAsia="Times New Roman" w:cs="MV Boli"/>
          <w:b/>
          <w:color w:val="C00000"/>
          <w:kern w:val="36"/>
          <w:sz w:val="48"/>
          <w:szCs w:val="48"/>
        </w:rPr>
      </w:pP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коммуникативных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навыков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и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эмоциональной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сферы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младших</w:t>
      </w:r>
      <w:r w:rsidRPr="008F6F5E">
        <w:rPr>
          <w:rFonts w:ascii="MV Boli" w:eastAsia="Times New Roman" w:hAnsi="MV Boli" w:cs="MV Boli"/>
          <w:b/>
          <w:color w:val="C00000"/>
          <w:kern w:val="36"/>
          <w:sz w:val="48"/>
          <w:szCs w:val="48"/>
        </w:rPr>
        <w:t xml:space="preserve"> </w:t>
      </w:r>
      <w:r w:rsidRPr="008F6F5E">
        <w:rPr>
          <w:rFonts w:ascii="Arial" w:eastAsia="Times New Roman" w:hAnsi="Arial" w:cs="MV Boli"/>
          <w:b/>
          <w:color w:val="C00000"/>
          <w:kern w:val="36"/>
          <w:sz w:val="48"/>
          <w:szCs w:val="48"/>
        </w:rPr>
        <w:t>школьников</w:t>
      </w:r>
    </w:p>
    <w:p w:rsidR="006852B4" w:rsidRPr="00DF4FFC" w:rsidRDefault="006B0402" w:rsidP="00340863">
      <w:pPr>
        <w:shd w:val="clear" w:color="auto" w:fill="FFFFFF"/>
        <w:spacing w:after="400" w:line="60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50"/>
          <w:szCs w:val="50"/>
        </w:rPr>
      </w:pPr>
      <w:r w:rsidRPr="00DF4FFC">
        <w:rPr>
          <w:rFonts w:ascii="Arial" w:eastAsia="Times New Roman" w:hAnsi="Arial" w:cs="Arial"/>
          <w:color w:val="000000" w:themeColor="text1"/>
          <w:kern w:val="36"/>
          <w:sz w:val="50"/>
          <w:szCs w:val="50"/>
        </w:rPr>
        <w:t xml:space="preserve"> </w:t>
      </w:r>
      <w:r w:rsidR="008F6F5E">
        <w:rPr>
          <w:rFonts w:ascii="Arial" w:eastAsia="Times New Roman" w:hAnsi="Arial" w:cs="Arial"/>
          <w:noProof/>
          <w:color w:val="000000" w:themeColor="text1"/>
          <w:kern w:val="36"/>
          <w:sz w:val="50"/>
          <w:szCs w:val="50"/>
        </w:rPr>
        <w:drawing>
          <wp:inline distT="0" distB="0" distL="0" distR="0">
            <wp:extent cx="2851150" cy="2138363"/>
            <wp:effectExtent l="19050" t="0" r="6350" b="0"/>
            <wp:docPr id="2" name="Рисунок 2" descr="C:\Users\0000\Desktop\IMG_20201114_11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IMG_20201114_110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71" cy="214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F5E">
        <w:rPr>
          <w:rFonts w:ascii="Arial" w:eastAsia="Times New Roman" w:hAnsi="Arial" w:cs="Arial"/>
          <w:noProof/>
          <w:color w:val="000000" w:themeColor="text1"/>
          <w:kern w:val="36"/>
          <w:sz w:val="50"/>
          <w:szCs w:val="50"/>
        </w:rPr>
        <w:drawing>
          <wp:inline distT="0" distB="0" distL="0" distR="0">
            <wp:extent cx="1708150" cy="2277533"/>
            <wp:effectExtent l="19050" t="0" r="6350" b="0"/>
            <wp:docPr id="1" name="Рисунок 1" descr="C:\Users\0000\Desktop\IMG_20201114_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IMG_20201114_110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27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Игровой тренинг на развитие коммуникативных навыков и эмоциональной сферы старших дошкольников - это эффективная форма работы с детьми старшего дошкольного возраста. Занятия длительностью до 30 минут можно проводить 2-3 раза в неделю во второй половине дня. В тренинге может участвовать группа не более человек, как мальчиков, так и девочек. Участникам для удобства лучше быть одетыми в спортивную форму или брюки. Для проведения тренинга необходимо просторное помещение (музыкальный или спортивный зал) и наличие магнитофона.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Для участия в тренинге желательно формировать группу из равного количества мальчиков и девочек одной возрастной группы, знакомых друг с другом. Необходимо предусмотреть наличие в тренинге:</w:t>
      </w:r>
    </w:p>
    <w:p w:rsidR="006B0402" w:rsidRPr="00DF4FFC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упражнений на снятие напряжения;</w:t>
      </w:r>
    </w:p>
    <w:p w:rsidR="006B0402" w:rsidRPr="00DF4FFC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пантомимики - важно научить детей показывать человека, отражая его эмоциональное состояние и чувства;</w:t>
      </w:r>
    </w:p>
    <w:p w:rsidR="006B0402" w:rsidRPr="00DF4FFC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коллективных игр, работы в парах, ориентированных на коррекцию статуса ребенка в группе, эмоциональное благополучие в общении с детьми и взрослыми;</w:t>
      </w:r>
    </w:p>
    <w:p w:rsidR="006B0402" w:rsidRPr="00DF4FFC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упражнений, помогающих ребенку осознавать свое внутреннее состояние, регулировать его, используя приемы рационального восприятия, с целью преодоления барьеров в общении и приобретении навыков расслабления.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8"/>
        </w:rPr>
        <w:lastRenderedPageBreak/>
        <w:t>Игровой тренинг для старших дошкольников "Волшебное путешествие"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Цель: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развитие навыков эффективного общения, обучение навыкам взаимопонимания, вербализации своих чувств и мыслей.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Задачи:</w:t>
      </w:r>
    </w:p>
    <w:p w:rsidR="006B0402" w:rsidRPr="00DF4FFC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повысить самооценку, приобрести чувство уверенности;</w:t>
      </w:r>
    </w:p>
    <w:p w:rsidR="006B0402" w:rsidRPr="00DF4FFC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развить эмпатию, сопереживание, научить работать в парах, группах;</w:t>
      </w:r>
    </w:p>
    <w:p w:rsidR="006B0402" w:rsidRPr="00DF4FFC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развить речь, творческое мышление;</w:t>
      </w:r>
    </w:p>
    <w:p w:rsidR="006B0402" w:rsidRPr="00DF4FFC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сформировать навыки общения, умения слушать, высказывать свою точку зрения;</w:t>
      </w:r>
    </w:p>
    <w:p w:rsidR="006B0402" w:rsidRPr="00DF4FFC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воспитывать доброжелательность.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Ведущий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- педагог-психолог.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Ход тренинга</w:t>
      </w:r>
    </w:p>
    <w:p w:rsidR="008F6F5E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5 табличек с названиями островов: "Сиамские близнецы", "Заколдованный остров", "Остров Великанов", "Остров Попугаев", "Остров Злого Волшебника". К каждой табличке прикреплено задание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</w:t>
      </w:r>
      <w:r w:rsidR="008F6F5E" w:rsidRPr="008F6F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F6F5E">
        <w:rPr>
          <w:rFonts w:ascii="Arial" w:eastAsia="Times New Roman" w:hAnsi="Arial" w:cs="Arial"/>
          <w:noProof/>
          <w:color w:val="000000" w:themeColor="text1"/>
          <w:sz w:val="24"/>
          <w:szCs w:val="28"/>
        </w:rPr>
        <w:drawing>
          <wp:inline distT="0" distB="0" distL="0" distR="0">
            <wp:extent cx="2266949" cy="1700212"/>
            <wp:effectExtent l="19050" t="0" r="1" b="0"/>
            <wp:docPr id="4" name="Рисунок 4" descr="C:\Users\0000\Desktop\IMG_20201114_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IMG_20201114_112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206" cy="170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F5E">
        <w:rPr>
          <w:rFonts w:ascii="Arial" w:eastAsia="Times New Roman" w:hAnsi="Arial" w:cs="Arial"/>
          <w:noProof/>
          <w:color w:val="000000" w:themeColor="text1"/>
          <w:sz w:val="24"/>
          <w:szCs w:val="28"/>
        </w:rPr>
        <w:drawing>
          <wp:inline distT="0" distB="0" distL="0" distR="0">
            <wp:extent cx="1308100" cy="1744134"/>
            <wp:effectExtent l="19050" t="0" r="6350" b="0"/>
            <wp:docPr id="3" name="Рисунок 3" descr="C:\Users\0000\Desktop\IMG_20201114_1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IMG_20201114_112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74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вы сегодня утром здоровались друг с другом? Сейчас я предлагаю вам поздороваться по-особенному.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Инструкция.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Надо повернуться к тому, кто стоит справа, назвать его ласково по имени и сказать, что рад его видеть. Он, в свою очередь, поворачивается к соседу справа и делает то же самое, и так далее, пока приветствие не дойдет до ведущего.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В комнату влетает наполненный гелием воздушный шарик, к нему на ниточке привязаны письмо и карта.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- Ой, ребята, что это? Посмотрите, к воздушному шару что-то прикреплено. Смотрите - послание. Оно адресовано дружным и добрым ребятам. Здесь написано: "Здравствуйте, ребята! Пишет вам Буратино. Я обращаюсь за помощью к дружным и добрым детям. Меня и моих друзей заколдовал злой волшебник. Он увез нас далеко-далеко, за тридевять земель, на незнакомый остров, для того, чтобы сделать такими же злыми, как и он сам. Пока мы туда летели, я успел нарисовать карту, по которой вы сможете до нас добраться. Помогите! Спасите нас!"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Ребята, как вы думаете, это нам Буратино написал? Мы дружные и добрые? А мы можем помочь ему и его друзьям? Тогда отправимся на поиски Буратино и его друзей и поможем им? А вот и карта. Давайте посмотрим.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Чтобы добраться до острова Злого Волшебника, посмотрите, какой длинный путь нам нужно пройти. Давайте полетим на воздушном шаре, держитесь за его длинную веревочку. Готовы, ребята? Ну, тогда отправляемся?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Примечание.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Звучит аудиозапись "шум ветра". Дети "летят" на воздушном шаре - идут по залу, подходят к табличке "Сиамские близнецы".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Вот мы и оказались на первом острове. Он называется "Сиамские близнецы". Ребята, посмотрите, для нас есть послание. Здесь написано, что прежде чем отправиться дальше, нам нужно выполнить задание.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"Сиамские близнецы"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Цель: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научить детей сотрудничать, работать в парах.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Инструкция.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Дети делятся по парам. Далее ведущий говорит: "Представьте, что вы и ваш партнер - одно целое, вы, как сиамские близнецы, приросли бок к боку. Крепко обнимите партнера за талию одной рукой и считайте, что этой руки у вас нет. Ноги тоже частично срослись, так что теперь придется шагать следующим образом - сначала шаг двумя "сросшимися" ногами, потом одновременный шаг двумя "боковыми" ногами. В таком состоянии нам надо пройти все препятствия. Помните, что нужно быть внимательными к действиям партнера!"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В качестве препятствий служат дуги (под ними надо пролезать) и бревна (через них следует перешагивать).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- Все получилось! Молодцы, ребята! Отправляемся дальше (звучит аудиозапись "шум ветра". Дети "подлетают" к Заколдованному острову).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"Заколдованный остров"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: научить работать в парах. Развить умение выразительно изображать отдельные эмоциональные состояния.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Стол (желательно круглый). На столе прикрепленные к пластиковым стаканчикам стоят воздушные шары (из расчета - один шарик на двоих детей). Кроме того, на подносах разложены детали для выполнения аппликации (различные части лица - губы, глаза, носы, брови, выражающие разнообразные эмоциональные состояния - грусть, радость, удивление и т. п.). Детали для аппликации наклеены на двухсторонний скотч.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мы попали на Заколдованный остров. Здесь живут отрицательные сказочные персонажи. Они не любят, когда их беспокоят и ходят по их территории. Как вы думаете, что нужно сделать для того, чтобы продолжить путешествие? Надо им сделать добрые лица!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Дети выбирают те детали с изображением частей лица, которые подходят доброму человеку. Под веселую музыку они приклеивают их на воздушные шары. Ведущий помогает наводящими вопросами: какие брови у доброго, веселого человека? как приклеить губы, чтобы человек улыбался? и т. п.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Посмотрите, ребята, получилось у нас сделать героев добрыми? (Дети показывают друг другу шарики.) Молодцы, и здесь мы справились! Полетели дальше (звучит "шум ветра". Дети "летят" к острову Великанов).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"Остров Великанов"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Цель: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научить сосредоточиванию; коррекция импульсивности.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мы с вами попали на остров Великанов. Уже из названия острова понятно, кто его жители. Кто, ребята? Здесь нельзя громко разговаривать, только шепотом. Смотрите на карточке с заданием - загадки.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. Ведущий загадывает детям загадки. Каждый, кто знает ответ, должен поднять руку, сложить пальцы в кулак, а большой палец поднять вверх. Когда все дети 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поднимут руки, ведущий считает до трех, и на счет "три" они должны будут все вместе прошептать ответ на загадку.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Дети отгадывают загадки о героях сказок.</w:t>
      </w:r>
    </w:p>
    <w:p w:rsidR="006852B4" w:rsidRPr="00DF4FFC" w:rsidRDefault="006852B4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  <w:sectPr w:rsidR="006852B4" w:rsidRPr="00DF4FFC" w:rsidSect="008F6F5E">
          <w:headerReference w:type="default" r:id="rId11"/>
          <w:footerReference w:type="default" r:id="rId12"/>
          <w:pgSz w:w="11906" w:h="16838"/>
          <w:pgMar w:top="773" w:right="566" w:bottom="1134" w:left="993" w:header="708" w:footer="708" w:gutter="0"/>
          <w:pgBorders w:offsetFrom="page">
            <w:top w:val="thinThickMediumGap" w:sz="24" w:space="24" w:color="943634" w:themeColor="accent2" w:themeShade="BF"/>
            <w:left w:val="thinThickMediumGap" w:sz="24" w:space="24" w:color="943634" w:themeColor="accent2" w:themeShade="BF"/>
            <w:bottom w:val="thickThinMediumGap" w:sz="24" w:space="24" w:color="943634" w:themeColor="accent2" w:themeShade="BF"/>
            <w:right w:val="thickThinMediumGap" w:sz="24" w:space="24" w:color="943634" w:themeColor="accent2" w:themeShade="BF"/>
          </w:pgBorders>
          <w:cols w:space="708"/>
          <w:docGrid w:linePitch="360"/>
        </w:sectPr>
      </w:pP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Лечит маленьких детей,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Лечит птичек и зверей,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Сквозь очки свои глядит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Добрый доктор...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t> 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br/>
        <w:t>(Айболит)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Она красива и мила,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Имя ее от слова "зола".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t> 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br/>
        <w:t>(Золушка)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Из муки он был печен,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На сметане был мешен.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На окошке он студился,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По дорожке он катился.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Был он весел, был он смел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И в пути он песню пел.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Съесть его хотел зайчишка,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Серый волк и бурый мишка.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А когда малыш в лесу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Встретил рыжую лису,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От нее уйти не смог. 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br/>
        <w:t>Что за сказка?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t> </w:t>
      </w:r>
      <w:r w:rsidRPr="00DF4FFC">
        <w:rPr>
          <w:rFonts w:ascii="Arial" w:eastAsia="Times New Roman" w:hAnsi="Arial" w:cs="Arial"/>
          <w:i/>
          <w:iCs/>
          <w:color w:val="000000" w:themeColor="text1"/>
          <w:sz w:val="24"/>
          <w:szCs w:val="28"/>
        </w:rPr>
        <w:br/>
        <w:t>(Колобок)</w:t>
      </w:r>
    </w:p>
    <w:p w:rsidR="006852B4" w:rsidRPr="00DF4FFC" w:rsidRDefault="006852B4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  <w:sectPr w:rsidR="006852B4" w:rsidRPr="00DF4FFC" w:rsidSect="00DF4FFC">
          <w:type w:val="continuous"/>
          <w:pgSz w:w="11906" w:h="16838"/>
          <w:pgMar w:top="568" w:right="566" w:bottom="1134" w:left="993" w:header="708" w:footer="708" w:gutter="0"/>
          <w:pgBorders w:offsetFrom="page">
            <w:top w:val="thinThickMediumGap" w:sz="24" w:space="24" w:color="943634" w:themeColor="accent2" w:themeShade="BF"/>
            <w:left w:val="thinThickMediumGap" w:sz="24" w:space="24" w:color="943634" w:themeColor="accent2" w:themeShade="BF"/>
            <w:bottom w:val="thickThinMediumGap" w:sz="24" w:space="24" w:color="943634" w:themeColor="accent2" w:themeShade="BF"/>
            <w:right w:val="thickThinMediumGap" w:sz="24" w:space="24" w:color="943634" w:themeColor="accent2" w:themeShade="BF"/>
          </w:pgBorders>
          <w:cols w:num="2" w:space="708"/>
          <w:docGrid w:linePitch="360"/>
        </w:sectPr>
      </w:pPr>
    </w:p>
    <w:p w:rsidR="006B0402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- Молодцы, вы легко справились с этим заданием. В поисках Буратино летим на другой остров (звучит "шум ветра". Дети направляются к острову Попугаев).</w:t>
      </w:r>
    </w:p>
    <w:p w:rsidR="008F6F5E" w:rsidRDefault="008F6F5E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</w:p>
    <w:p w:rsidR="008F6F5E" w:rsidRPr="00DF4FFC" w:rsidRDefault="008F6F5E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8"/>
        </w:rPr>
        <w:drawing>
          <wp:inline distT="0" distB="0" distL="0" distR="0">
            <wp:extent cx="2470150" cy="1852613"/>
            <wp:effectExtent l="19050" t="0" r="6350" b="0"/>
            <wp:docPr id="7" name="Рисунок 6" descr="C:\Users\0000\Desktop\IMG_20201114_11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\Desktop\IMG_20201114_1105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58" cy="185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4"/>
          <w:szCs w:val="28"/>
        </w:rPr>
        <w:drawing>
          <wp:inline distT="0" distB="0" distL="0" distR="0">
            <wp:extent cx="2457450" cy="1843088"/>
            <wp:effectExtent l="19050" t="0" r="0" b="0"/>
            <wp:docPr id="6" name="Рисунок 5" descr="C:\Users\0000\Desktop\IMG_20201114_11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\Desktop\IMG_20201114_110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"Остров Попугаев"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: развить уверенность в себе.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Примечание.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Необходимо круглое зеркало с ручкой.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- Ребята, мы попали на остров Попугаев. Попугаи очень любят повторять за людьми слова, хвалить себя и хвастаться. Вот новое испытание.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: передавая друг другу зеркало, каждому участнику по очереди нужно представить, что он попугай, и громко похвалить себя. Затем похвастаться перед зеркалом каким-либо своим качеством, умением, способностью, сказать о своих сильных сторонах - о том, что любит или ценит в себе.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а на следующий остров мы полетим на облаке!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Релаксация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Цель: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снятие психо-мышечного напряжения.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Примечание.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 На полу расстелена белая простынь, обклеенная по краям ватой.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каким вы представляете себе облако? Ребята, опускайтесь на белое воздушное облачко.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Фоном звучит тихая, спокойная музыка.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Сядьте поудобнее, закройте глаза. Глубоко вдохните и выдохните... Еще раз... И еще раз... вдох, выдох. Представьте, что вы опустились на белое пушистое облако, как будто кто-то соорудил мягкую гору из пухлых подушек. Почувствуйте, как ваши ноги, спина удобно расположились на этом большом облаке-подушке. Теперь вы отправляетесь в путешествие. Облако медленно поднимается в синее небо. Почувствуйте, как ветер овевает ваше лицо. Здесь, высоко в небе, все спокойно и тихо. Вы проплываете мимо ласкового солнышка, которое касается вас своими теплыми лучами. Оно решило немного поиграть. Солнышко щекочет вам носик, глазки, ротик, ушки. Погрейтесь под его лучами. Почувствуйте, как оно спряталось в ваших волосах. А тем временем облачко понесло вас дальше. Улыбнитесь солнышку на прощание, помашите ему рукой. Медленно откройте глазки, потянитесь, оглянитесь... Ну вот мы и прилетели. Давайте сойдем с облака и поблагодарим его за то, что оно так хорошо нас прокатило. Еще раз потянитесь, выпрямитесь и снова почувствуйте себя бодрыми, свежими и внимательными.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Ведущий подводит детей к острову Злого Волшебника.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И вот мы с вами попали на последний остров - это остров Злого Волшебника. На нем он держит Буратино и его друзей. Нам надо их спасти.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lastRenderedPageBreak/>
        <w:t>Инструкция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Беседа с детьми по вопросам:</w:t>
      </w:r>
    </w:p>
    <w:p w:rsidR="006B0402" w:rsidRPr="00DF4FFC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Кого мы можем назвать добрым человеком?</w:t>
      </w:r>
    </w:p>
    <w:p w:rsidR="006B0402" w:rsidRPr="00DF4FFC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Какие поступки совершают добрые люди?</w:t>
      </w:r>
    </w:p>
    <w:p w:rsidR="006B0402" w:rsidRPr="00DF4FFC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Как мы можем определить, что человек добрый?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В конце беседы детям предлагается посмотреть друг на друга по-доброму.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Буратино и его друзья могут выбраться отсюда. Но злой волшебник закрасил ковер-самолет черной краской, и теперь он не может летать. Мы разрушим злые чары, если вернем волшебному ковру-самолету яркие краски.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Ведущий берет карточку и читает: "С острова Злого Волшебника можно улететь только на красивом ковре-самолете".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На стене так, чтобы дети могли дотянуться, прикреплена ткань черного цвета.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Предварительно проводится беседа с детьми: какими красками надо раскрасить ковер-самолет, чтобы, глядя на него, было всем светло и радостно и чтобы он снова мог летать?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Рефлексия "Ковер-самолет"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Инструкция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Дети под музыку выполняют аппликацию, хаотично наклеивая яркие кусочки цветного картона.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Картон разного размера, цвета и формы, приклеен на двусторонний скотч. Ведущий заранее отклеивает уголки скотча, чтобы детям легко было его отклеить от бумаги.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- Ребята, посмотрите, какой яркий получился у нас ковер-самолет. Нам удалось победить и разрушить чары злого волшебника.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  <w:t>Примечание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>. Звучит запись голосов Буратино и его друзей. Они благодарят детей за помощь.</w:t>
      </w:r>
    </w:p>
    <w:p w:rsidR="006B0402" w:rsidRPr="00DF4FFC" w:rsidRDefault="006B0402" w:rsidP="006B0402">
      <w:pPr>
        <w:shd w:val="clear" w:color="auto" w:fill="FFFFFF"/>
        <w:spacing w:after="400" w:line="360" w:lineRule="atLeast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t xml:space="preserve">- Мы с вами дошли до конца испытания. Давайте похлопаем себе и дружно скажем: "Молодцы!". Несмотря на то что задания были нелегкими, вы отважно начали этот путь и успешно преодолели все трудности. В благодарность Буратино передал нам волшебный </w:t>
      </w:r>
      <w:r w:rsidRPr="00DF4FFC">
        <w:rPr>
          <w:rFonts w:ascii="Arial" w:eastAsia="Times New Roman" w:hAnsi="Arial" w:cs="Arial"/>
          <w:color w:val="000000" w:themeColor="text1"/>
          <w:sz w:val="24"/>
          <w:szCs w:val="28"/>
        </w:rPr>
        <w:lastRenderedPageBreak/>
        <w:t>"Флакон радости", чтобы вся злость лопалась и улетучивалась, как волшебные мыльные пузыри во флаконе. Давайте полетим на воздушном шаре обратно в детский сад, оденемся, выйдем на улицу и будем все вместе пускать мыльные пузыри (звучит "шум ветра". Дети "летят" на воздушном шаре к выходу).</w:t>
      </w:r>
    </w:p>
    <w:p w:rsidR="00DF4FFC" w:rsidRDefault="00DF4FFC"/>
    <w:sectPr w:rsidR="00DF4FFC" w:rsidSect="00DF4FFC">
      <w:type w:val="continuous"/>
      <w:pgSz w:w="11906" w:h="16838"/>
      <w:pgMar w:top="568" w:right="566" w:bottom="1134" w:left="993" w:header="708" w:footer="708" w:gutter="0"/>
      <w:pgBorders w:offsetFrom="page">
        <w:top w:val="thinThickMediumGap" w:sz="24" w:space="24" w:color="943634" w:themeColor="accent2" w:themeShade="BF"/>
        <w:left w:val="thinThickMediumGap" w:sz="24" w:space="24" w:color="943634" w:themeColor="accent2" w:themeShade="BF"/>
        <w:bottom w:val="thickThinMediumGap" w:sz="24" w:space="24" w:color="943634" w:themeColor="accent2" w:themeShade="BF"/>
        <w:right w:val="thickThinMedium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C19" w:rsidRDefault="00CE5C19" w:rsidP="006852B4">
      <w:pPr>
        <w:spacing w:after="0" w:line="240" w:lineRule="auto"/>
      </w:pPr>
      <w:r>
        <w:separator/>
      </w:r>
    </w:p>
  </w:endnote>
  <w:endnote w:type="continuationSeparator" w:id="1">
    <w:p w:rsidR="00CE5C19" w:rsidRDefault="00CE5C19" w:rsidP="0068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1119530"/>
      <w:docPartObj>
        <w:docPartGallery w:val="Page Numbers (Bottom of Page)"/>
        <w:docPartUnique/>
      </w:docPartObj>
    </w:sdtPr>
    <w:sdtContent>
      <w:p w:rsidR="006852B4" w:rsidRDefault="0046229F">
        <w:pPr>
          <w:pStyle w:val="a7"/>
          <w:jc w:val="center"/>
        </w:pPr>
        <w:fldSimple w:instr=" PAGE   \* MERGEFORMAT ">
          <w:r w:rsidR="008F6F5E">
            <w:rPr>
              <w:noProof/>
            </w:rPr>
            <w:t>5</w:t>
          </w:r>
        </w:fldSimple>
      </w:p>
    </w:sdtContent>
  </w:sdt>
  <w:p w:rsidR="006852B4" w:rsidRDefault="006852B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C19" w:rsidRDefault="00CE5C19" w:rsidP="006852B4">
      <w:pPr>
        <w:spacing w:after="0" w:line="240" w:lineRule="auto"/>
      </w:pPr>
      <w:r>
        <w:separator/>
      </w:r>
    </w:p>
  </w:footnote>
  <w:footnote w:type="continuationSeparator" w:id="1">
    <w:p w:rsidR="00CE5C19" w:rsidRDefault="00CE5C19" w:rsidP="0068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F5E" w:rsidRPr="008F6F5E" w:rsidRDefault="008F6F5E" w:rsidP="008F6F5E">
    <w:pPr>
      <w:pStyle w:val="a5"/>
      <w:jc w:val="center"/>
      <w:rPr>
        <w:sz w:val="28"/>
      </w:rPr>
    </w:pPr>
    <w:r w:rsidRPr="008F6F5E">
      <w:rPr>
        <w:sz w:val="28"/>
      </w:rPr>
      <w:t>МКОУ «Аркасская ООШ»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4231"/>
    <w:multiLevelType w:val="multilevel"/>
    <w:tmpl w:val="0D5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9635EB"/>
    <w:multiLevelType w:val="multilevel"/>
    <w:tmpl w:val="211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D649C"/>
    <w:multiLevelType w:val="multilevel"/>
    <w:tmpl w:val="F49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0402"/>
    <w:rsid w:val="00034DD7"/>
    <w:rsid w:val="00340863"/>
    <w:rsid w:val="0046229F"/>
    <w:rsid w:val="0053589C"/>
    <w:rsid w:val="006852B4"/>
    <w:rsid w:val="006B0402"/>
    <w:rsid w:val="00891A18"/>
    <w:rsid w:val="008F6F5E"/>
    <w:rsid w:val="00CE5C19"/>
    <w:rsid w:val="00DE7CE7"/>
    <w:rsid w:val="00DF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E7"/>
  </w:style>
  <w:style w:type="paragraph" w:styleId="1">
    <w:name w:val="heading 1"/>
    <w:basedOn w:val="a"/>
    <w:link w:val="10"/>
    <w:uiPriority w:val="9"/>
    <w:qFormat/>
    <w:rsid w:val="006B0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4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B0402"/>
  </w:style>
  <w:style w:type="character" w:styleId="a3">
    <w:name w:val="Hyperlink"/>
    <w:basedOn w:val="a0"/>
    <w:uiPriority w:val="99"/>
    <w:semiHidden/>
    <w:unhideWhenUsed/>
    <w:rsid w:val="006B04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llink">
    <w:name w:val="alllink"/>
    <w:basedOn w:val="a"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85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52B4"/>
  </w:style>
  <w:style w:type="paragraph" w:styleId="a7">
    <w:name w:val="footer"/>
    <w:basedOn w:val="a"/>
    <w:link w:val="a8"/>
    <w:uiPriority w:val="99"/>
    <w:unhideWhenUsed/>
    <w:rsid w:val="00685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52B4"/>
  </w:style>
  <w:style w:type="paragraph" w:styleId="a9">
    <w:name w:val="Balloon Text"/>
    <w:basedOn w:val="a"/>
    <w:link w:val="aa"/>
    <w:uiPriority w:val="99"/>
    <w:semiHidden/>
    <w:unhideWhenUsed/>
    <w:rsid w:val="008F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6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0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1647</Words>
  <Characters>9389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</cp:lastModifiedBy>
  <cp:revision>5</cp:revision>
  <dcterms:created xsi:type="dcterms:W3CDTF">2020-11-13T12:41:00Z</dcterms:created>
  <dcterms:modified xsi:type="dcterms:W3CDTF">2020-11-15T14:42:00Z</dcterms:modified>
</cp:coreProperties>
</file>