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EBFAFF"/>
        <w:tblCellMar>
          <w:left w:w="0" w:type="dxa"/>
          <w:right w:w="0" w:type="dxa"/>
        </w:tblCellMar>
        <w:tblLook w:val="04A0"/>
      </w:tblPr>
      <w:tblGrid>
        <w:gridCol w:w="9123"/>
        <w:gridCol w:w="6"/>
      </w:tblGrid>
      <w:tr w:rsidR="00A049DB" w:rsidTr="00A049DB">
        <w:trPr>
          <w:gridAfter w:val="1"/>
        </w:trPr>
        <w:tc>
          <w:tcPr>
            <w:tcW w:w="6593" w:type="dxa"/>
            <w:shd w:val="clear" w:color="auto" w:fill="FFFFFF"/>
            <w:tcMar>
              <w:top w:w="0" w:type="dxa"/>
              <w:left w:w="167" w:type="dxa"/>
              <w:bottom w:w="0" w:type="dxa"/>
              <w:right w:w="167" w:type="dxa"/>
            </w:tcMar>
            <w:hideMark/>
          </w:tcPr>
          <w:p w:rsidR="00A049DB" w:rsidRDefault="00A049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Индивидуальный план самообразования</w:t>
            </w:r>
          </w:p>
          <w:p w:rsidR="00A049DB" w:rsidRDefault="00A049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учителя математики и информатики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Раджабовой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Заиры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К</w:t>
            </w:r>
            <w:proofErr w:type="gramEnd"/>
          </w:p>
          <w:p w:rsidR="00A049DB" w:rsidRDefault="00A04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u w:val="thick"/>
              </w:rPr>
              <w:t>Индивидуальная тема самообразования: Самостоятельная и практическая работа на уроках географии»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1. Целевые установки педагога: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А. Повышение профессионального уровня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Б. Ведение активной подготовки к ЕГЭ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Г. Компьютеризация учебного процесса школьников</w:t>
            </w:r>
          </w:p>
          <w:p w:rsidR="00A049DB" w:rsidRDefault="00A049DB">
            <w:pPr>
              <w:spacing w:before="100" w:beforeAutospacing="1" w:after="100" w:afterAutospacing="1" w:line="268" w:lineRule="atLeas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u w:val="thick"/>
              </w:rPr>
              <w:t>2. Задачи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А. Последовательно выполнять требования основных нормативных документов по преподаванию предмета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Б. Осуществлять обновление содержания учебного курса математики и информатики путем выделения системы теоретических понятий, формирования на их основе практических умений и навыков.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В. Усилить внимание к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дифферециации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обучения,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позволяющей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обеспечить базовую подготовку.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Г.  Организация умственной деятельности детей на основе принципов развивающего обучения.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Д. Совершенствовать систему оценки знаний,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 xml:space="preserve">умений и навыков учащихся, не допускать формализма в оценке усвоения учащимися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материала.</w:t>
            </w:r>
          </w:p>
          <w:p w:rsidR="00A049DB" w:rsidRDefault="00A049DB">
            <w:pPr>
              <w:spacing w:before="100" w:beforeAutospacing="1" w:after="100" w:afterAutospacing="1" w:line="268" w:lineRule="atLeas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u w:val="thick"/>
              </w:rPr>
              <w:t>3. Освоение и применение современных педагогических технологий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А. Разработка и использование тестирования как современной и эффективной формы контроля ЗУН учащихся в плане подготовки к ЕГЭ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Б. Совершенствование знаний по ИКТ 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В. Внедрение в практику работы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компьютерных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Интернет-технологий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Д. Укрепление материальной базы для преподавания математики и информатики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Е. Усиление внимания к развитию творческих способностей учащихся, к работе с одаренными детьми.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Ж. Всемерное использование возможностей дополнительного образования.</w:t>
            </w:r>
          </w:p>
          <w:p w:rsidR="00A049DB" w:rsidRDefault="00A049DB">
            <w:pPr>
              <w:spacing w:before="100" w:beforeAutospacing="1" w:after="100" w:afterAutospacing="1" w:line="268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И. Работа в тесном контакте с родителями учащихся</w:t>
            </w:r>
          </w:p>
          <w:p w:rsidR="00A049DB" w:rsidRDefault="00A04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</w:t>
            </w:r>
          </w:p>
          <w:tbl>
            <w:tblPr>
              <w:tblW w:w="878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8"/>
              <w:gridCol w:w="3330"/>
              <w:gridCol w:w="2325"/>
              <w:gridCol w:w="2716"/>
            </w:tblGrid>
            <w:tr w:rsidR="00A049DB">
              <w:tc>
                <w:tcPr>
                  <w:tcW w:w="8789" w:type="dxa"/>
                  <w:gridSpan w:val="4"/>
                  <w:vAlign w:val="center"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u w:val="thic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u w:val="thick"/>
                    </w:rPr>
                    <w:t>Индивидуальный план реализации темы самообразования</w:t>
                  </w: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 </w:t>
                  </w:r>
                </w:p>
              </w:tc>
            </w:tr>
            <w:tr w:rsidR="00A049DB">
              <w:tc>
                <w:tcPr>
                  <w:tcW w:w="339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lastRenderedPageBreak/>
                    <w:t>№</w:t>
                  </w:r>
                </w:p>
              </w:tc>
              <w:tc>
                <w:tcPr>
                  <w:tcW w:w="3496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Содержание</w:t>
                  </w:r>
                  <w:proofErr w:type="spellEnd"/>
                </w:p>
              </w:tc>
              <w:tc>
                <w:tcPr>
                  <w:tcW w:w="1710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Результат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 xml:space="preserve">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вид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работы</w:t>
                  </w:r>
                  <w:proofErr w:type="spellEnd"/>
                </w:p>
              </w:tc>
              <w:tc>
                <w:tcPr>
                  <w:tcW w:w="3244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Срок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выполнения</w:t>
                  </w:r>
                  <w:proofErr w:type="spellEnd"/>
                </w:p>
              </w:tc>
            </w:tr>
            <w:tr w:rsidR="00A049DB">
              <w:tc>
                <w:tcPr>
                  <w:tcW w:w="339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 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 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 </w:t>
                  </w:r>
                </w:p>
              </w:tc>
            </w:tr>
            <w:tr w:rsidR="00A049DB">
              <w:tc>
                <w:tcPr>
                  <w:tcW w:w="339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 1.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Повышение психолого-педагогического и методического уровня:</w:t>
                  </w: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- изучение темы: «Самостоятельная и практическая работа на уроках  математики и информатики»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изучение методической литературы, 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 xml:space="preserve">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течение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года</w:t>
                  </w:r>
                  <w:proofErr w:type="spellEnd"/>
                </w:p>
              </w:tc>
            </w:tr>
            <w:tr w:rsidR="00A049DB">
              <w:tc>
                <w:tcPr>
                  <w:tcW w:w="339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2.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Научно-практическая работа</w:t>
                  </w: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- участие в научно-практических конференциях;</w:t>
                  </w: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- участие в семинарах и мастер-классах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after="0"/>
                  </w:pPr>
                </w:p>
              </w:tc>
              <w:tc>
                <w:tcPr>
                  <w:tcW w:w="3244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 </w:t>
                  </w: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 xml:space="preserve"> учебного года</w:t>
                  </w:r>
                </w:p>
              </w:tc>
            </w:tr>
            <w:tr w:rsidR="00A049DB">
              <w:tc>
                <w:tcPr>
                  <w:tcW w:w="339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3.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Текущая методическая работа:</w:t>
                  </w: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lastRenderedPageBreak/>
                    <w:t>- разработка электронных тестов, карточек по математике</w:t>
                  </w: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- периодический анализ качества усвоения изученного материала по изучаемым разделам курса математики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lastRenderedPageBreak/>
                    <w:t>Электронные тесты, карточки</w:t>
                  </w: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lastRenderedPageBreak/>
                    <w:t>Анализ контрольных работ за полугодие, мониторинг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lastRenderedPageBreak/>
                    <w:t>В течение года</w:t>
                  </w:r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В конце полугодия</w:t>
                  </w:r>
                </w:p>
              </w:tc>
            </w:tr>
            <w:tr w:rsidR="00A049DB">
              <w:tc>
                <w:tcPr>
                  <w:tcW w:w="339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lastRenderedPageBreak/>
                    <w:t>4.</w:t>
                  </w:r>
                </w:p>
              </w:tc>
              <w:tc>
                <w:tcPr>
                  <w:tcW w:w="3496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Анализ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/>
                    </w:rPr>
                    <w:t>самостоятельной</w:t>
                  </w:r>
                  <w:proofErr w:type="spellEnd"/>
                </w:p>
                <w:p w:rsidR="00A049DB" w:rsidRDefault="00A049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методической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работы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A049DB" w:rsidRDefault="00A049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самоанализ</w:t>
                  </w:r>
                  <w:proofErr w:type="spellEnd"/>
                </w:p>
              </w:tc>
              <w:tc>
                <w:tcPr>
                  <w:tcW w:w="3244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  <w:hideMark/>
                </w:tcPr>
                <w:p w:rsidR="00A049DB" w:rsidRDefault="00A049DB">
                  <w:pPr>
                    <w:spacing w:after="0"/>
                  </w:pPr>
                </w:p>
              </w:tc>
            </w:tr>
            <w:tr w:rsidR="00A049DB">
              <w:tc>
                <w:tcPr>
                  <w:tcW w:w="8789" w:type="dxa"/>
                  <w:gridSpan w:val="4"/>
                  <w:vAlign w:val="center"/>
                  <w:hideMark/>
                </w:tcPr>
                <w:p w:rsidR="00A049DB" w:rsidRDefault="00A049DB">
                  <w:pPr>
                    <w:spacing w:before="100" w:beforeAutospacing="1" w:after="283" w:line="240" w:lineRule="auto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 </w:t>
                  </w:r>
                </w:p>
              </w:tc>
            </w:tr>
          </w:tbl>
          <w:p w:rsidR="00A049DB" w:rsidRDefault="00A049DB">
            <w:pPr>
              <w:spacing w:after="0"/>
            </w:pPr>
          </w:p>
        </w:tc>
      </w:tr>
      <w:tr w:rsidR="00A049DB" w:rsidTr="00A049DB">
        <w:trPr>
          <w:trHeight w:val="251"/>
        </w:trPr>
        <w:tc>
          <w:tcPr>
            <w:tcW w:w="0" w:type="auto"/>
            <w:shd w:val="clear" w:color="auto" w:fill="EBFAFF"/>
            <w:vAlign w:val="center"/>
            <w:hideMark/>
          </w:tcPr>
          <w:p w:rsidR="00A049DB" w:rsidRDefault="00A049DB">
            <w:pPr>
              <w:spacing w:after="0"/>
            </w:pPr>
          </w:p>
        </w:tc>
        <w:tc>
          <w:tcPr>
            <w:tcW w:w="0" w:type="auto"/>
            <w:shd w:val="clear" w:color="auto" w:fill="EBFAFF"/>
            <w:vAlign w:val="center"/>
            <w:hideMark/>
          </w:tcPr>
          <w:p w:rsidR="00A049DB" w:rsidRDefault="00A049DB">
            <w:pPr>
              <w:spacing w:after="0"/>
            </w:pPr>
          </w:p>
        </w:tc>
      </w:tr>
    </w:tbl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</w:p>
    <w:p w:rsidR="00755395" w:rsidRPr="00755395" w:rsidRDefault="00755395" w:rsidP="00D065B9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ab/>
      </w:r>
      <w:bookmarkStart w:id="0" w:name="_GoBack"/>
      <w:bookmarkEnd w:id="0"/>
    </w:p>
    <w:p w:rsidR="00B32B78" w:rsidRPr="00755395" w:rsidRDefault="00B32B78" w:rsidP="000818E3">
      <w:pPr>
        <w:rPr>
          <w:rFonts w:ascii="Times New Roman" w:hAnsi="Times New Roman" w:cs="Times New Roman"/>
          <w:sz w:val="40"/>
          <w:szCs w:val="40"/>
        </w:rPr>
      </w:pPr>
    </w:p>
    <w:sectPr w:rsidR="00B32B78" w:rsidRPr="00755395" w:rsidSect="0072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B78"/>
    <w:rsid w:val="000818E3"/>
    <w:rsid w:val="00303C9B"/>
    <w:rsid w:val="00331320"/>
    <w:rsid w:val="003E6088"/>
    <w:rsid w:val="00755395"/>
    <w:rsid w:val="007829BE"/>
    <w:rsid w:val="00872D6F"/>
    <w:rsid w:val="009F0185"/>
    <w:rsid w:val="00A049DB"/>
    <w:rsid w:val="00B32B78"/>
    <w:rsid w:val="00B9070A"/>
    <w:rsid w:val="00D065B9"/>
    <w:rsid w:val="00D94401"/>
    <w:rsid w:val="00F06125"/>
    <w:rsid w:val="00F6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1C90-32A9-455E-B895-6941009E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</cp:revision>
  <dcterms:created xsi:type="dcterms:W3CDTF">2016-03-15T08:22:00Z</dcterms:created>
  <dcterms:modified xsi:type="dcterms:W3CDTF">2016-03-15T08:22:00Z</dcterms:modified>
</cp:coreProperties>
</file>